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B84FD" w14:textId="7838F3AD" w:rsidR="00E23E2F" w:rsidRPr="00E23E2F" w:rsidRDefault="00085C39" w:rsidP="00E23E2F">
      <w:r>
        <w:t xml:space="preserve">Mit diesem </w:t>
      </w:r>
      <w:r w:rsidR="00E23E2F" w:rsidRPr="00E23E2F">
        <w:t xml:space="preserve">System </w:t>
      </w:r>
      <w:r>
        <w:t>können</w:t>
      </w:r>
      <w:r w:rsidR="00E23E2F" w:rsidRPr="00E23E2F">
        <w:t xml:space="preserve"> ohne Berechnung kleinerer</w:t>
      </w:r>
      <w:r w:rsidR="00E23E2F">
        <w:t xml:space="preserve"> Freiflächenanlagen</w:t>
      </w:r>
      <w:r w:rsidR="00E23E2F" w:rsidRPr="00E23E2F">
        <w:t xml:space="preserve"> realisie</w:t>
      </w:r>
      <w:r>
        <w:t>rt werden.</w:t>
      </w:r>
    </w:p>
    <w:p w14:paraId="4659D2E0" w14:textId="23DEFCAC" w:rsidR="00E23E2F" w:rsidRPr="00E23E2F" w:rsidRDefault="00E23E2F" w:rsidP="00E23E2F">
      <w:r w:rsidRPr="00E23E2F">
        <w:t>Vor</w:t>
      </w:r>
      <w:r>
        <w:t>konfigurierte Standardausführung</w:t>
      </w:r>
      <w:r w:rsidRPr="00E23E2F">
        <w:t xml:space="preserve"> unseres </w:t>
      </w:r>
      <w:r>
        <w:t>Pfetten Freiflächensystems</w:t>
      </w:r>
      <w:r w:rsidR="00B23936">
        <w:t xml:space="preserve"> für 3x9 Module mit 20° Neigungswinkel</w:t>
      </w:r>
      <w:r w:rsidRPr="00E23E2F">
        <w:t>.</w:t>
      </w:r>
      <w:r>
        <w:t xml:space="preserve"> Kostengünstiges Zweipfostensystem mit Rammfundamentierung</w:t>
      </w:r>
      <w:r w:rsidRPr="00E23E2F">
        <w:t xml:space="preserve">. </w:t>
      </w:r>
      <w:r w:rsidR="00B23936">
        <w:t xml:space="preserve">Ausrichtung frei wählbar. Beliebig oft durch weiteren Standardtisch erweiterbar. </w:t>
      </w:r>
    </w:p>
    <w:p w14:paraId="0EC2966B" w14:textId="1B9A4323" w:rsidR="00B23936" w:rsidRDefault="00B23936" w:rsidP="00E23E2F">
      <w:r>
        <w:t>SL Rack Standardtisch für Standardmodule (1762x1134x3</w:t>
      </w:r>
      <w:r w:rsidR="00545E02">
        <w:t>0-40</w:t>
      </w:r>
      <w:r>
        <w:t>mm)</w:t>
      </w:r>
      <w:r w:rsidR="00085C39">
        <w:t xml:space="preserve"> mit einem </w:t>
      </w:r>
      <w:r w:rsidR="00085C39" w:rsidRPr="00E23E2F">
        <w:t xml:space="preserve">Aufständerungswinkel </w:t>
      </w:r>
      <w:r w:rsidR="00085C39">
        <w:t xml:space="preserve">von </w:t>
      </w:r>
      <w:r w:rsidR="00085C39" w:rsidRPr="00E23E2F">
        <w:t>20°</w:t>
      </w:r>
      <w:r w:rsidR="00085C39">
        <w:t>.</w:t>
      </w:r>
    </w:p>
    <w:p w14:paraId="16C04F0C" w14:textId="3E55937A" w:rsidR="00E23E2F" w:rsidRPr="00E23E2F" w:rsidRDefault="00E23E2F" w:rsidP="00E23E2F">
      <w:r w:rsidRPr="00E23E2F">
        <w:t xml:space="preserve">Direktanbindung </w:t>
      </w:r>
      <w:r w:rsidR="00B23936">
        <w:t>durch Rammfundamente</w:t>
      </w:r>
      <w:r w:rsidRPr="00E23E2F">
        <w:t>, Modulklemmung an der langen Seite.</w:t>
      </w:r>
    </w:p>
    <w:p w14:paraId="3D0489F8" w14:textId="75A1DFCF" w:rsidR="00E23E2F" w:rsidRPr="00E23E2F" w:rsidRDefault="00E23E2F" w:rsidP="00E23E2F">
      <w:r w:rsidRPr="00E23E2F">
        <w:t xml:space="preserve">Statisch nachgewiesene Lösung gemäß EUROCODE </w:t>
      </w:r>
      <w:r w:rsidR="00B23936">
        <w:t>3</w:t>
      </w:r>
      <w:r w:rsidRPr="00E23E2F">
        <w:t>. Lastannahmen gemäß EUROCODE 1.</w:t>
      </w:r>
    </w:p>
    <w:p w14:paraId="722DD18C" w14:textId="77777777" w:rsidR="00E23E2F" w:rsidRPr="00E23E2F" w:rsidRDefault="00E23E2F" w:rsidP="00E23E2F">
      <w:r w:rsidRPr="00E23E2F">
        <w:t>Sonderzubehör:</w:t>
      </w:r>
    </w:p>
    <w:p w14:paraId="68125506" w14:textId="48233495" w:rsidR="00E23E2F" w:rsidRPr="00E23E2F" w:rsidRDefault="00545E02" w:rsidP="00E23E2F">
      <w:r>
        <w:rPr>
          <w:sz w:val="20"/>
          <w:szCs w:val="20"/>
        </w:rPr>
        <w:t>[]</w:t>
      </w:r>
      <w:r w:rsidR="00E23E2F" w:rsidRPr="00E23E2F">
        <w:t xml:space="preserve"> kompatible Kabelführung</w:t>
      </w:r>
    </w:p>
    <w:p w14:paraId="2254C776" w14:textId="75860BB2" w:rsidR="00E23E2F" w:rsidRPr="00E23E2F" w:rsidRDefault="00545E02" w:rsidP="00E23E2F">
      <w:r>
        <w:rPr>
          <w:sz w:val="20"/>
          <w:szCs w:val="20"/>
        </w:rPr>
        <w:t>[]</w:t>
      </w:r>
      <w:r w:rsidR="00B23936">
        <w:t xml:space="preserve"> </w:t>
      </w:r>
      <w:proofErr w:type="spellStart"/>
      <w:r w:rsidR="00B23936">
        <w:t>Pfettenverbinder</w:t>
      </w:r>
      <w:proofErr w:type="spellEnd"/>
      <w:r w:rsidR="00B23936">
        <w:t xml:space="preserve"> für Anbindung weitere Standardtische </w:t>
      </w:r>
    </w:p>
    <w:p w14:paraId="2974AC25" w14:textId="77777777" w:rsidR="00E23E2F" w:rsidRPr="00E23E2F" w:rsidRDefault="00E23E2F" w:rsidP="00E23E2F">
      <w:r w:rsidRPr="00E23E2F">
        <w:t> </w:t>
      </w:r>
    </w:p>
    <w:p w14:paraId="7BFCDCB5" w14:textId="77777777" w:rsidR="00E23E2F" w:rsidRPr="00E23E2F" w:rsidRDefault="00E23E2F" w:rsidP="00E23E2F">
      <w:r w:rsidRPr="00E23E2F">
        <w:t>Technische Merkmale:</w:t>
      </w:r>
    </w:p>
    <w:p w14:paraId="2EAC00B8" w14:textId="77777777" w:rsidR="00E23E2F" w:rsidRPr="00E23E2F" w:rsidRDefault="00E23E2F" w:rsidP="00E23E2F">
      <w:r w:rsidRPr="00E23E2F">
        <w:t>Freilandgestell mit 20° Neigungswinkel</w:t>
      </w:r>
    </w:p>
    <w:p w14:paraId="17A45B27" w14:textId="196E7C25" w:rsidR="00E23E2F" w:rsidRPr="00E23E2F" w:rsidRDefault="00B23936" w:rsidP="00E23E2F">
      <w:r>
        <w:t xml:space="preserve">Schneelast:  2,7 </w:t>
      </w:r>
      <w:r w:rsidRPr="00E23E2F">
        <w:t>kN/m²</w:t>
      </w:r>
    </w:p>
    <w:p w14:paraId="65FC3057" w14:textId="77777777" w:rsidR="00B23936" w:rsidRDefault="00E23E2F" w:rsidP="00E23E2F">
      <w:r w:rsidRPr="00E23E2F">
        <w:t>Windlast</w:t>
      </w:r>
      <w:r w:rsidR="00B23936">
        <w:t xml:space="preserve">: </w:t>
      </w:r>
      <w:r w:rsidRPr="00E23E2F">
        <w:t>0,6</w:t>
      </w:r>
      <w:r w:rsidR="00B23936">
        <w:t>11</w:t>
      </w:r>
      <w:r w:rsidRPr="00E23E2F">
        <w:t xml:space="preserve"> kN/m²</w:t>
      </w:r>
    </w:p>
    <w:p w14:paraId="11A3313E" w14:textId="05DA8450" w:rsidR="00545E02" w:rsidRDefault="00545E02" w:rsidP="00E23E2F">
      <w:r>
        <w:t>maximale Geländeneigung Ost-West-Richtung: 5,7°</w:t>
      </w:r>
    </w:p>
    <w:p w14:paraId="316E2B1E" w14:textId="2E4A6AD0" w:rsidR="00545E02" w:rsidRDefault="00545E02" w:rsidP="00E23E2F">
      <w:r>
        <w:t>maximale Geländeneigung Nord-Süd-Richtung: 35°</w:t>
      </w:r>
    </w:p>
    <w:p w14:paraId="59B004F9" w14:textId="3D64FAF4" w:rsidR="00E23E2F" w:rsidRPr="00E23E2F" w:rsidRDefault="00E23E2F" w:rsidP="00E23E2F">
      <w:r w:rsidRPr="00E23E2F">
        <w:t> </w:t>
      </w:r>
    </w:p>
    <w:p w14:paraId="50BBA929" w14:textId="77777777" w:rsidR="00E23E2F" w:rsidRPr="00E23E2F" w:rsidRDefault="00E23E2F" w:rsidP="00E23E2F">
      <w:r w:rsidRPr="00E23E2F">
        <w:t>Beschaffenheit:</w:t>
      </w:r>
    </w:p>
    <w:p w14:paraId="4A556887" w14:textId="692046DA" w:rsidR="00E23E2F" w:rsidRPr="00E23E2F" w:rsidRDefault="00E23E2F" w:rsidP="00B23936">
      <w:pPr>
        <w:pStyle w:val="Listenabsatz"/>
        <w:numPr>
          <w:ilvl w:val="0"/>
          <w:numId w:val="1"/>
        </w:numPr>
      </w:pPr>
      <w:r w:rsidRPr="00E23E2F">
        <w:t>Aluminium EN AW-606</w:t>
      </w:r>
      <w:r w:rsidR="00B23936">
        <w:t>3</w:t>
      </w:r>
      <w:r w:rsidRPr="00E23E2F">
        <w:t xml:space="preserve"> T66 </w:t>
      </w:r>
    </w:p>
    <w:p w14:paraId="4997ECB1" w14:textId="6B4F7732" w:rsidR="00E23E2F" w:rsidRDefault="00E23E2F" w:rsidP="00B23936">
      <w:pPr>
        <w:pStyle w:val="Listenabsatz"/>
        <w:numPr>
          <w:ilvl w:val="0"/>
          <w:numId w:val="1"/>
        </w:numPr>
      </w:pPr>
      <w:r w:rsidRPr="00E23E2F">
        <w:t>Edelstahl (1.4301) A2-70</w:t>
      </w:r>
    </w:p>
    <w:p w14:paraId="31A29B58" w14:textId="7487AF90" w:rsidR="00B23936" w:rsidRPr="00E23E2F" w:rsidRDefault="00085C39" w:rsidP="00B23936">
      <w:pPr>
        <w:pStyle w:val="Listenabsatz"/>
        <w:numPr>
          <w:ilvl w:val="0"/>
          <w:numId w:val="1"/>
        </w:numPr>
      </w:pPr>
      <w:r>
        <w:t>S355GD-ZM430MAC</w:t>
      </w:r>
    </w:p>
    <w:p w14:paraId="6460207C" w14:textId="77777777" w:rsidR="00E23E2F" w:rsidRPr="00E23E2F" w:rsidRDefault="00E23E2F" w:rsidP="00E23E2F">
      <w:r w:rsidRPr="00E23E2F">
        <w:t> </w:t>
      </w:r>
    </w:p>
    <w:p w14:paraId="56CB1B3F" w14:textId="77777777" w:rsidR="00E23E2F" w:rsidRPr="00E23E2F" w:rsidRDefault="00E23E2F" w:rsidP="00E23E2F">
      <w:r w:rsidRPr="00E23E2F">
        <w:t>Statische Anforderungen:</w:t>
      </w:r>
    </w:p>
    <w:p w14:paraId="48E136CC" w14:textId="52D156CE" w:rsidR="00E23E2F" w:rsidRPr="00E23E2F" w:rsidRDefault="00E23E2F" w:rsidP="00E23E2F">
      <w:r w:rsidRPr="00E23E2F">
        <w:t>Gerahmte Module mit Rahmenhöhe von 30-</w:t>
      </w:r>
      <w:r w:rsidR="00085C39">
        <w:t>4</w:t>
      </w:r>
      <w:r w:rsidRPr="00E23E2F">
        <w:t>0mm.</w:t>
      </w:r>
    </w:p>
    <w:p w14:paraId="350E8F7E" w14:textId="173D36D3" w:rsidR="00E23E2F" w:rsidRPr="00E23E2F" w:rsidRDefault="00E23E2F" w:rsidP="00085C39">
      <w:r w:rsidRPr="00E23E2F">
        <w:t xml:space="preserve">Zulässige Modulmaße: </w:t>
      </w:r>
      <w:r w:rsidR="00085C39">
        <w:t>1762x1134x3</w:t>
      </w:r>
      <w:r w:rsidR="00545E02">
        <w:t>0-40</w:t>
      </w:r>
      <w:r w:rsidR="00085C39">
        <w:t xml:space="preserve">mm. </w:t>
      </w:r>
    </w:p>
    <w:p w14:paraId="7C552E72" w14:textId="77777777" w:rsidR="002C1A2D" w:rsidRDefault="002C1A2D"/>
    <w:sectPr w:rsidR="002C1A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2F51"/>
    <w:multiLevelType w:val="hybridMultilevel"/>
    <w:tmpl w:val="0D68C06C"/>
    <w:lvl w:ilvl="0" w:tplc="79DE9B1C">
      <w:start w:val="1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59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2D"/>
    <w:rsid w:val="00085C39"/>
    <w:rsid w:val="001031D6"/>
    <w:rsid w:val="002C1A2D"/>
    <w:rsid w:val="00512EF2"/>
    <w:rsid w:val="00545E02"/>
    <w:rsid w:val="00B23936"/>
    <w:rsid w:val="00B54FAF"/>
    <w:rsid w:val="00BD0D50"/>
    <w:rsid w:val="00E2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6C20"/>
  <w15:chartTrackingRefBased/>
  <w15:docId w15:val="{414260AE-83A9-4811-9C8E-77FDC4FA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C1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C1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C1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C1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C1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C1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C1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C1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C1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C1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C1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C1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C1A2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C1A2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C1A2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C1A2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C1A2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C1A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C1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C1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C1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C1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C1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C1A2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C1A2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C1A2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C1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C1A2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C1A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4C557-7CEB-4650-A6C9-D949F03A8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Gayk</dc:creator>
  <cp:keywords/>
  <dc:description/>
  <cp:lastModifiedBy>Patrick Gayk</cp:lastModifiedBy>
  <cp:revision>4</cp:revision>
  <dcterms:created xsi:type="dcterms:W3CDTF">2025-03-04T07:00:00Z</dcterms:created>
  <dcterms:modified xsi:type="dcterms:W3CDTF">2025-03-10T09:57:00Z</dcterms:modified>
</cp:coreProperties>
</file>